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5660" w14:textId="2F6F638B" w:rsidR="00F116EF" w:rsidRDefault="00F116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7E414EB" wp14:editId="1B331788">
            <wp:simplePos x="0" y="0"/>
            <wp:positionH relativeFrom="column">
              <wp:posOffset>1863123</wp:posOffset>
            </wp:positionH>
            <wp:positionV relativeFrom="paragraph">
              <wp:posOffset>-235328</wp:posOffset>
            </wp:positionV>
            <wp:extent cx="2025570" cy="538637"/>
            <wp:effectExtent l="0" t="0" r="0" b="0"/>
            <wp:wrapNone/>
            <wp:docPr id="1979469981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69981" name="Picture 1" descr="A logo with blue and orang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570" cy="538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95D48" w14:textId="5F2FF20F" w:rsidR="00F116EF" w:rsidRDefault="00F116EF">
      <w:pPr>
        <w:rPr>
          <w:rFonts w:ascii="Times New Roman" w:hAnsi="Times New Roman" w:cs="Times New Roman"/>
          <w:b/>
          <w:bCs/>
        </w:rPr>
      </w:pPr>
    </w:p>
    <w:p w14:paraId="165890AF" w14:textId="354D3F78" w:rsidR="00F116EF" w:rsidRDefault="00F116EF">
      <w:pPr>
        <w:rPr>
          <w:rFonts w:ascii="Times New Roman" w:hAnsi="Times New Roman" w:cs="Times New Roman"/>
          <w:b/>
          <w:bCs/>
        </w:rPr>
      </w:pPr>
    </w:p>
    <w:p w14:paraId="20A3C615" w14:textId="3B2BB07D" w:rsidR="00F116EF" w:rsidRDefault="00F116EF">
      <w:pPr>
        <w:rPr>
          <w:rFonts w:ascii="Times New Roman" w:hAnsi="Times New Roman" w:cs="Times New Roman"/>
          <w:b/>
          <w:bCs/>
        </w:rPr>
      </w:pPr>
    </w:p>
    <w:p w14:paraId="0FB5D280" w14:textId="4E672D15" w:rsidR="00F116EF" w:rsidRDefault="00F116EF">
      <w:pPr>
        <w:rPr>
          <w:rFonts w:ascii="Times New Roman" w:hAnsi="Times New Roman" w:cs="Times New Roman"/>
          <w:b/>
          <w:bCs/>
        </w:rPr>
      </w:pPr>
    </w:p>
    <w:p w14:paraId="23E76769" w14:textId="650A185F" w:rsidR="005B0341" w:rsidRPr="00D35681" w:rsidRDefault="00073C21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Elemental Altus Royalties Corp.</w:t>
      </w:r>
    </w:p>
    <w:p w14:paraId="4AC86869" w14:textId="77777777" w:rsidR="00073C21" w:rsidRPr="00D35681" w:rsidRDefault="00073C21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97ABFB2" w14:textId="4D27B86F" w:rsidR="00073C21" w:rsidRPr="00D35681" w:rsidRDefault="00073C2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Symbol: </w:t>
      </w:r>
      <w:r w:rsidR="00D246C7" w:rsidRPr="00D35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TSXV: ELE | </w:t>
      </w:r>
      <w:r w:rsidR="006A3F08" w:rsidRPr="00D35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OTCQX: </w:t>
      </w:r>
      <w:r w:rsidR="00F116EF" w:rsidRPr="00D35681">
        <w:rPr>
          <w:rFonts w:ascii="Times New Roman" w:hAnsi="Times New Roman" w:cs="Times New Roman"/>
          <w:color w:val="000000" w:themeColor="text1"/>
          <w:sz w:val="26"/>
          <w:szCs w:val="26"/>
        </w:rPr>
        <w:t>ELEMF</w:t>
      </w:r>
    </w:p>
    <w:p w14:paraId="54D25F89" w14:textId="2F4A41EB" w:rsidR="00073C21" w:rsidRPr="00D35681" w:rsidRDefault="00073C2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Market Cap:</w:t>
      </w:r>
      <w:r w:rsidR="00D246C7"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35681" w:rsidRPr="00D35681">
        <w:rPr>
          <w:rFonts w:ascii="Times New Roman" w:hAnsi="Times New Roman" w:cs="Times New Roman"/>
          <w:color w:val="000000" w:themeColor="text1"/>
          <w:sz w:val="26"/>
          <w:szCs w:val="26"/>
        </w:rPr>
        <w:t>317M</w:t>
      </w:r>
    </w:p>
    <w:p w14:paraId="26156B83" w14:textId="6E6E184B" w:rsidR="00073C21" w:rsidRPr="00D35681" w:rsidRDefault="00073C2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Sector: </w:t>
      </w:r>
      <w:r w:rsidR="00057C3A" w:rsidRPr="00D35681">
        <w:rPr>
          <w:rFonts w:ascii="Times New Roman" w:hAnsi="Times New Roman" w:cs="Times New Roman"/>
          <w:color w:val="000000" w:themeColor="text1"/>
          <w:sz w:val="26"/>
          <w:szCs w:val="26"/>
        </w:rPr>
        <w:t>Resource</w:t>
      </w:r>
    </w:p>
    <w:p w14:paraId="2618AD55" w14:textId="1EBDD957" w:rsidR="00073C21" w:rsidRPr="00D35681" w:rsidRDefault="00073C2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Purpose:</w:t>
      </w:r>
      <w:r w:rsidR="00D246C7"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246C7" w:rsidRPr="00D356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Raise Awareness / Open Market Buying </w:t>
      </w:r>
    </w:p>
    <w:p w14:paraId="3064596E" w14:textId="77777777" w:rsidR="00624304" w:rsidRPr="00D35681" w:rsidRDefault="0062430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7EDEECE" w14:textId="731403C4" w:rsidR="00624304" w:rsidRPr="00D35681" w:rsidRDefault="0062430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5681">
        <w:rPr>
          <w:rFonts w:ascii="Times New Roman" w:hAnsi="Times New Roman" w:cs="Times New Roman"/>
          <w:color w:val="000000" w:themeColor="text1"/>
          <w:sz w:val="26"/>
          <w:szCs w:val="26"/>
        </w:rPr>
        <w:t>Elemental Altus is an income generating precious metals royalty company with 10 producing royalties and a diversified portfolio of pre-production and discovery stage assets. The Company is focused on acquiring uncapped royalties and streams over producing, or near-producing, mines operated by established counterparties. The vision of Elemental Altus is to build a global gold royalty company, offering investors superior exposure to gold with reduced risk and a strong growth profile.</w:t>
      </w:r>
    </w:p>
    <w:p w14:paraId="20B94ED7" w14:textId="77777777" w:rsidR="00624304" w:rsidRPr="00D35681" w:rsidRDefault="0062430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C9DA6EC" w14:textId="04A1E5DC" w:rsidR="00624304" w:rsidRPr="00D35681" w:rsidRDefault="0062430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3568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Investor Bullet Points:</w:t>
      </w:r>
    </w:p>
    <w:p w14:paraId="7B51F14E" w14:textId="77777777" w:rsidR="00D35681" w:rsidRPr="00D35681" w:rsidRDefault="00D35681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9E3CE5F" w14:textId="02859091" w:rsidR="00D35681" w:rsidRPr="00D35681" w:rsidRDefault="00D35681" w:rsidP="00D35681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D3568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Royalties are fixed cost business model with exposure to increasing top-line commodity prices</w:t>
      </w:r>
      <w:r w:rsidRPr="00D3568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br/>
      </w:r>
    </w:p>
    <w:p w14:paraId="4370E48F" w14:textId="77777777" w:rsidR="00D35681" w:rsidRPr="00D35681" w:rsidRDefault="00D35681" w:rsidP="00D35681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D3568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Major revenue growth of &gt;100% forecast for 2025. $45-50m vs $21.6m last year</w:t>
      </w:r>
    </w:p>
    <w:p w14:paraId="5CFD17D1" w14:textId="5907CC3D" w:rsidR="00D35681" w:rsidRPr="00D35681" w:rsidRDefault="00D35681" w:rsidP="00D35681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p w14:paraId="74878CE8" w14:textId="51E32A8E" w:rsidR="00D35681" w:rsidRPr="00D35681" w:rsidRDefault="00D35681" w:rsidP="00D35681">
      <w:pPr>
        <w:pStyle w:val="ListParagraph"/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D3568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N</w:t>
      </w:r>
      <w:r w:rsidRPr="00D3568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umber of catalysts expected across portfolio and company recently put in place Normal Course Issuer Bid to enable share buybacks</w:t>
      </w:r>
    </w:p>
    <w:p w14:paraId="0F359446" w14:textId="77777777" w:rsidR="00D35681" w:rsidRPr="00D35681" w:rsidRDefault="00D35681" w:rsidP="00D35681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p w14:paraId="22210728" w14:textId="47530ADF" w:rsidR="00F116EF" w:rsidRPr="00D35681" w:rsidRDefault="00F116EF" w:rsidP="00F116EF">
      <w:pP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</w:pPr>
      <w:r w:rsidRPr="00D3568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>Frederick Bell – CEO, Executive Director</w:t>
      </w:r>
    </w:p>
    <w:p w14:paraId="20BBCC1D" w14:textId="77777777" w:rsidR="00F116EF" w:rsidRPr="00D35681" w:rsidRDefault="00F116EF" w:rsidP="00F116EF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</w:p>
    <w:p w14:paraId="07DB4A20" w14:textId="758366C7" w:rsidR="006A3F08" w:rsidRPr="00D35681" w:rsidRDefault="00F116EF">
      <w:pP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</w:pPr>
      <w:r w:rsidRPr="00D35681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ligatures w14:val="none"/>
        </w:rPr>
        <w:t>Frederick is an international mining executive with 15 years of experience working with companies in the UK, Canada and Australia. He co-founded Elemental Royalties as a private company and has advanced it through Listing in 2020 and then a merger with Altus Strategies PLC in 2022. Prior to Elemental Altus, he was Managing Director of a UK-listed gold exploration company, Goldcrest Resources PLC and General Manager of an ASX-listed uranium exploration company, Resource Star Ltd. Frederick received the ‘Young Rising Star’ Award at Mines &amp; Money 2018, holds a Master of Arts in History from the University of Edinburgh and was in the founding committee of young Mining Professionals in London.</w:t>
      </w:r>
    </w:p>
    <w:sectPr w:rsidR="006A3F08" w:rsidRPr="00D35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455"/>
    <w:multiLevelType w:val="multilevel"/>
    <w:tmpl w:val="E4D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84718"/>
    <w:multiLevelType w:val="hybridMultilevel"/>
    <w:tmpl w:val="117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B49ED"/>
    <w:multiLevelType w:val="multilevel"/>
    <w:tmpl w:val="83F8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128D1"/>
    <w:multiLevelType w:val="multilevel"/>
    <w:tmpl w:val="E4D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80C88"/>
    <w:multiLevelType w:val="multilevel"/>
    <w:tmpl w:val="E4D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50193"/>
    <w:multiLevelType w:val="multilevel"/>
    <w:tmpl w:val="E4D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663B7"/>
    <w:multiLevelType w:val="hybridMultilevel"/>
    <w:tmpl w:val="4086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0874">
    <w:abstractNumId w:val="2"/>
  </w:num>
  <w:num w:numId="2" w16cid:durableId="311326540">
    <w:abstractNumId w:val="3"/>
  </w:num>
  <w:num w:numId="3" w16cid:durableId="1448356483">
    <w:abstractNumId w:val="1"/>
  </w:num>
  <w:num w:numId="4" w16cid:durableId="348605197">
    <w:abstractNumId w:val="0"/>
  </w:num>
  <w:num w:numId="5" w16cid:durableId="531961909">
    <w:abstractNumId w:val="5"/>
  </w:num>
  <w:num w:numId="6" w16cid:durableId="1599481022">
    <w:abstractNumId w:val="4"/>
  </w:num>
  <w:num w:numId="7" w16cid:durableId="12915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21"/>
    <w:rsid w:val="000511DC"/>
    <w:rsid w:val="00057C3A"/>
    <w:rsid w:val="00073C21"/>
    <w:rsid w:val="00140049"/>
    <w:rsid w:val="00145C72"/>
    <w:rsid w:val="001B7F17"/>
    <w:rsid w:val="005B0341"/>
    <w:rsid w:val="00616A3E"/>
    <w:rsid w:val="00624304"/>
    <w:rsid w:val="006A3F08"/>
    <w:rsid w:val="006D4609"/>
    <w:rsid w:val="008007FE"/>
    <w:rsid w:val="00A56509"/>
    <w:rsid w:val="00B71F7D"/>
    <w:rsid w:val="00D246C7"/>
    <w:rsid w:val="00D35681"/>
    <w:rsid w:val="00F1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B86B"/>
  <w15:chartTrackingRefBased/>
  <w15:docId w15:val="{F1C27032-7E7C-504C-BC3D-9DC1E623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C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C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511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4</cp:revision>
  <dcterms:created xsi:type="dcterms:W3CDTF">2024-08-15T21:06:00Z</dcterms:created>
  <dcterms:modified xsi:type="dcterms:W3CDTF">2025-04-03T03:17:00Z</dcterms:modified>
</cp:coreProperties>
</file>